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8E6" w:rsidRDefault="00866515">
      <w:pPr>
        <w:rPr>
          <w:rFonts w:ascii="黑体" w:eastAsia="黑体" w:hAnsi="黑体" w:hint="eastAsia"/>
          <w:sz w:val="84"/>
          <w:szCs w:val="84"/>
        </w:rPr>
      </w:pPr>
      <w:r w:rsidRPr="00866515">
        <w:rPr>
          <w:rFonts w:ascii="黑体" w:eastAsia="黑体" w:hAnsi="黑体" w:hint="eastAsia"/>
          <w:sz w:val="84"/>
          <w:szCs w:val="84"/>
        </w:rPr>
        <w:t>LSI 9261-8I阵列教程</w:t>
      </w:r>
    </w:p>
    <w:p w:rsidR="00866515" w:rsidRPr="00866515" w:rsidRDefault="00866515" w:rsidP="00866515">
      <w:pPr>
        <w:pStyle w:val="a3"/>
        <w:numPr>
          <w:ilvl w:val="0"/>
          <w:numId w:val="1"/>
        </w:numPr>
        <w:ind w:firstLineChars="0"/>
        <w:rPr>
          <w:rFonts w:ascii="黑体" w:eastAsia="黑体" w:hAnsi="黑体" w:hint="eastAsia"/>
          <w:b/>
          <w:sz w:val="30"/>
          <w:szCs w:val="30"/>
        </w:rPr>
      </w:pPr>
      <w:r w:rsidRPr="00866515">
        <w:rPr>
          <w:rFonts w:ascii="黑体" w:eastAsia="黑体" w:hAnsi="黑体" w:hint="eastAsia"/>
          <w:b/>
          <w:sz w:val="30"/>
          <w:szCs w:val="30"/>
        </w:rPr>
        <w:t>全新阵列的组装：</w:t>
      </w:r>
    </w:p>
    <w:p w:rsidR="00866515" w:rsidRPr="00866515" w:rsidRDefault="00866515" w:rsidP="00866515">
      <w:pPr>
        <w:pStyle w:val="a3"/>
        <w:numPr>
          <w:ilvl w:val="0"/>
          <w:numId w:val="2"/>
        </w:numPr>
        <w:ind w:firstLineChars="0"/>
        <w:rPr>
          <w:rFonts w:ascii="黑体" w:eastAsia="黑体" w:hAnsi="黑体" w:hint="eastAsia"/>
          <w:szCs w:val="21"/>
        </w:rPr>
      </w:pPr>
      <w:r w:rsidRPr="00866515">
        <w:rPr>
          <w:rFonts w:ascii="黑体" w:eastAsia="黑体" w:hAnsi="黑体" w:hint="eastAsia"/>
          <w:szCs w:val="21"/>
        </w:rPr>
        <w:t>启动服务器的过程中，检测阵列卡会提示CTRL+H进入LSI的WEBIOS界面</w:t>
      </w:r>
      <w:r>
        <w:rPr>
          <w:rFonts w:hint="eastAsia"/>
          <w:noProof/>
        </w:rPr>
        <w:drawing>
          <wp:inline distT="0" distB="0" distL="0" distR="0">
            <wp:extent cx="5274310" cy="2966720"/>
            <wp:effectExtent l="19050" t="0" r="2540" b="0"/>
            <wp:docPr id="1" name="图片 0" descr="DSC_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13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6515" w:rsidRPr="00866515" w:rsidRDefault="00866515" w:rsidP="00866515">
      <w:pPr>
        <w:pStyle w:val="a3"/>
        <w:numPr>
          <w:ilvl w:val="0"/>
          <w:numId w:val="2"/>
        </w:numPr>
        <w:ind w:firstLineChars="0"/>
        <w:rPr>
          <w:rFonts w:ascii="黑体" w:eastAsia="黑体" w:hAnsi="黑体" w:hint="eastAsia"/>
          <w:szCs w:val="21"/>
        </w:rPr>
      </w:pPr>
      <w:r w:rsidRPr="00866515">
        <w:rPr>
          <w:rFonts w:ascii="黑体" w:eastAsia="黑体" w:hAnsi="黑体" w:hint="eastAsia"/>
          <w:szCs w:val="21"/>
        </w:rPr>
        <w:t>按照提示进入界面后，出现阵列卡信息及Firmware版本信息，按回车键进入WEBIOS</w:t>
      </w:r>
    </w:p>
    <w:p w:rsidR="00866515" w:rsidRDefault="00866515" w:rsidP="00866515">
      <w:pPr>
        <w:ind w:firstLineChars="200" w:firstLine="420"/>
        <w:rPr>
          <w:rFonts w:ascii="黑体" w:eastAsia="黑体" w:hAnsi="黑体" w:hint="eastAsia"/>
          <w:szCs w:val="21"/>
        </w:rPr>
      </w:pPr>
      <w:r>
        <w:rPr>
          <w:rFonts w:ascii="黑体" w:eastAsia="黑体" w:hAnsi="黑体" w:hint="eastAsia"/>
          <w:noProof/>
          <w:szCs w:val="21"/>
        </w:rPr>
        <w:drawing>
          <wp:inline distT="0" distB="0" distL="0" distR="0">
            <wp:extent cx="5274310" cy="2966720"/>
            <wp:effectExtent l="19050" t="0" r="2540" b="0"/>
            <wp:docPr id="2" name="图片 1" descr="DSC_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14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6515" w:rsidRDefault="00866515" w:rsidP="00866515">
      <w:pPr>
        <w:pStyle w:val="a3"/>
        <w:numPr>
          <w:ilvl w:val="0"/>
          <w:numId w:val="4"/>
        </w:numPr>
        <w:ind w:firstLineChars="0"/>
        <w:rPr>
          <w:rFonts w:ascii="黑体" w:eastAsia="黑体" w:hAnsi="黑体" w:hint="eastAsia"/>
          <w:szCs w:val="21"/>
        </w:rPr>
      </w:pPr>
      <w:r>
        <w:rPr>
          <w:rFonts w:ascii="黑体" w:eastAsia="黑体" w:hAnsi="黑体" w:hint="eastAsia"/>
          <w:szCs w:val="21"/>
        </w:rPr>
        <w:t>进入到WEBIOS界面之后，在左边我们可以看到在RAID里面的所有的硬盘，接下来就是组建RAID，选择Configuration Wizard</w:t>
      </w:r>
      <w:r>
        <w:rPr>
          <w:rFonts w:ascii="黑体" w:eastAsia="黑体" w:hAnsi="黑体" w:hint="eastAsia"/>
          <w:noProof/>
          <w:szCs w:val="21"/>
        </w:rPr>
        <w:lastRenderedPageBreak/>
        <w:drawing>
          <wp:inline distT="0" distB="0" distL="0" distR="0">
            <wp:extent cx="5274310" cy="2966720"/>
            <wp:effectExtent l="114300" t="76200" r="97790" b="81280"/>
            <wp:docPr id="3" name="图片 2" descr="DSC_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14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黑体" w:eastAsia="黑体" w:hAnsi="黑体" w:hint="eastAsia"/>
          <w:noProof/>
          <w:szCs w:val="21"/>
        </w:rPr>
        <w:drawing>
          <wp:inline distT="0" distB="0" distL="0" distR="0">
            <wp:extent cx="5274310" cy="2966720"/>
            <wp:effectExtent l="19050" t="0" r="2540" b="0"/>
            <wp:docPr id="4" name="图片 3" descr="DSC_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15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6515" w:rsidRDefault="00866515" w:rsidP="00866515">
      <w:pPr>
        <w:pStyle w:val="a3"/>
        <w:numPr>
          <w:ilvl w:val="0"/>
          <w:numId w:val="4"/>
        </w:numPr>
        <w:ind w:firstLineChars="0"/>
        <w:rPr>
          <w:rFonts w:ascii="黑体" w:eastAsia="黑体" w:hAnsi="黑体" w:hint="eastAsia"/>
          <w:szCs w:val="21"/>
        </w:rPr>
      </w:pPr>
      <w:r>
        <w:rPr>
          <w:rFonts w:ascii="黑体" w:eastAsia="黑体" w:hAnsi="黑体" w:hint="eastAsia"/>
          <w:szCs w:val="21"/>
        </w:rPr>
        <w:t>这里我们是全新的组建RAID，所以就选择New Configuration，然后点击下一步（Tips：在未确认所有硬盘是否有RAID信息情况下，可以先选择Clear一下。）</w:t>
      </w:r>
      <w:r>
        <w:rPr>
          <w:rFonts w:ascii="黑体" w:eastAsia="黑体" w:hAnsi="黑体" w:hint="eastAsia"/>
          <w:noProof/>
          <w:szCs w:val="21"/>
        </w:rPr>
        <w:lastRenderedPageBreak/>
        <w:drawing>
          <wp:inline distT="0" distB="0" distL="0" distR="0">
            <wp:extent cx="5274310" cy="2966720"/>
            <wp:effectExtent l="19050" t="0" r="2540" b="0"/>
            <wp:docPr id="5" name="图片 4" descr="DSC_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18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6515" w:rsidRDefault="00866515" w:rsidP="00866515">
      <w:pPr>
        <w:pStyle w:val="a3"/>
        <w:numPr>
          <w:ilvl w:val="0"/>
          <w:numId w:val="4"/>
        </w:numPr>
        <w:ind w:firstLineChars="0"/>
        <w:rPr>
          <w:rFonts w:ascii="黑体" w:eastAsia="黑体" w:hAnsi="黑体" w:hint="eastAsia"/>
          <w:szCs w:val="21"/>
        </w:rPr>
      </w:pPr>
      <w:r>
        <w:rPr>
          <w:rFonts w:ascii="黑体" w:eastAsia="黑体" w:hAnsi="黑体" w:hint="eastAsia"/>
          <w:szCs w:val="21"/>
        </w:rPr>
        <w:t>这个警告可以直接略过，因为是全新组建RAID，所以会让您确认，因为这样会导致硬盘里面的数据丢失，硬盘本来就是全新的，所以直接YES跳过。</w:t>
      </w:r>
      <w:r>
        <w:rPr>
          <w:rFonts w:ascii="黑体" w:eastAsia="黑体" w:hAnsi="黑体" w:hint="eastAsia"/>
          <w:noProof/>
          <w:szCs w:val="21"/>
        </w:rPr>
        <w:drawing>
          <wp:inline distT="0" distB="0" distL="0" distR="0">
            <wp:extent cx="5274310" cy="2966720"/>
            <wp:effectExtent l="19050" t="0" r="2540" b="0"/>
            <wp:docPr id="6" name="图片 5" descr="DSC_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19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6515" w:rsidRDefault="00866515" w:rsidP="00866515">
      <w:pPr>
        <w:pStyle w:val="a3"/>
        <w:numPr>
          <w:ilvl w:val="0"/>
          <w:numId w:val="4"/>
        </w:numPr>
        <w:ind w:firstLineChars="0"/>
        <w:rPr>
          <w:rFonts w:ascii="黑体" w:eastAsia="黑体" w:hAnsi="黑体" w:hint="eastAsia"/>
          <w:szCs w:val="21"/>
        </w:rPr>
      </w:pPr>
      <w:r>
        <w:rPr>
          <w:rFonts w:ascii="黑体" w:eastAsia="黑体" w:hAnsi="黑体" w:hint="eastAsia"/>
          <w:szCs w:val="21"/>
        </w:rPr>
        <w:t>这里一般都用不到下面那个组建方式，所以也是直接下一步跳过</w:t>
      </w:r>
      <w:r>
        <w:rPr>
          <w:rFonts w:ascii="黑体" w:eastAsia="黑体" w:hAnsi="黑体" w:hint="eastAsia"/>
          <w:noProof/>
          <w:szCs w:val="21"/>
        </w:rPr>
        <w:lastRenderedPageBreak/>
        <w:drawing>
          <wp:inline distT="0" distB="0" distL="0" distR="0">
            <wp:extent cx="5274310" cy="2966720"/>
            <wp:effectExtent l="19050" t="0" r="2540" b="0"/>
            <wp:docPr id="7" name="图片 6" descr="DSC_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20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6515" w:rsidRDefault="00866515" w:rsidP="00866515">
      <w:pPr>
        <w:pStyle w:val="a3"/>
        <w:numPr>
          <w:ilvl w:val="0"/>
          <w:numId w:val="4"/>
        </w:numPr>
        <w:ind w:firstLineChars="0"/>
        <w:rPr>
          <w:rFonts w:ascii="黑体" w:eastAsia="黑体" w:hAnsi="黑体" w:hint="eastAsia"/>
          <w:szCs w:val="21"/>
        </w:rPr>
      </w:pPr>
      <w:r>
        <w:rPr>
          <w:rFonts w:ascii="黑体" w:eastAsia="黑体" w:hAnsi="黑体" w:hint="eastAsia"/>
          <w:szCs w:val="21"/>
        </w:rPr>
        <w:t>选择所要组建RAID的硬盘成员，然后ADD TO ARRAY</w:t>
      </w:r>
      <w:r>
        <w:rPr>
          <w:rFonts w:ascii="黑体" w:eastAsia="黑体" w:hAnsi="黑体" w:hint="eastAsia"/>
          <w:noProof/>
          <w:szCs w:val="21"/>
        </w:rPr>
        <w:drawing>
          <wp:inline distT="0" distB="0" distL="0" distR="0">
            <wp:extent cx="5274310" cy="2966720"/>
            <wp:effectExtent l="19050" t="0" r="2540" b="0"/>
            <wp:docPr id="8" name="图片 7" descr="DSC_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21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 w:hint="eastAsia"/>
          <w:noProof/>
          <w:szCs w:val="21"/>
        </w:rPr>
        <w:lastRenderedPageBreak/>
        <w:drawing>
          <wp:inline distT="0" distB="0" distL="0" distR="0">
            <wp:extent cx="5274310" cy="2966720"/>
            <wp:effectExtent l="19050" t="0" r="2540" b="0"/>
            <wp:docPr id="9" name="图片 8" descr="DSC_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22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6515" w:rsidRDefault="00866515" w:rsidP="00866515">
      <w:pPr>
        <w:pStyle w:val="a3"/>
        <w:numPr>
          <w:ilvl w:val="0"/>
          <w:numId w:val="4"/>
        </w:numPr>
        <w:ind w:firstLineChars="0"/>
        <w:rPr>
          <w:rFonts w:ascii="黑体" w:eastAsia="黑体" w:hAnsi="黑体" w:hint="eastAsia"/>
          <w:szCs w:val="21"/>
        </w:rPr>
      </w:pPr>
      <w:r>
        <w:rPr>
          <w:rFonts w:ascii="黑体" w:eastAsia="黑体" w:hAnsi="黑体" w:hint="eastAsia"/>
          <w:szCs w:val="21"/>
        </w:rPr>
        <w:t>选择好硬盘成员后，还有不能省略的一步就是必须要先组建一个DG，然后才可以下一步</w:t>
      </w:r>
      <w:r>
        <w:rPr>
          <w:rFonts w:ascii="黑体" w:eastAsia="黑体" w:hAnsi="黑体" w:hint="eastAsia"/>
          <w:noProof/>
          <w:szCs w:val="21"/>
        </w:rPr>
        <w:drawing>
          <wp:inline distT="0" distB="0" distL="0" distR="0">
            <wp:extent cx="5274310" cy="2966720"/>
            <wp:effectExtent l="19050" t="0" r="2540" b="0"/>
            <wp:docPr id="11" name="图片 10" descr="DSC_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24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6515" w:rsidRDefault="00866515" w:rsidP="00866515">
      <w:pPr>
        <w:pStyle w:val="a3"/>
        <w:numPr>
          <w:ilvl w:val="0"/>
          <w:numId w:val="4"/>
        </w:numPr>
        <w:ind w:firstLineChars="0"/>
        <w:rPr>
          <w:rFonts w:ascii="黑体" w:eastAsia="黑体" w:hAnsi="黑体" w:hint="eastAsia"/>
          <w:szCs w:val="21"/>
        </w:rPr>
      </w:pPr>
      <w:r>
        <w:rPr>
          <w:rFonts w:ascii="黑体" w:eastAsia="黑体" w:hAnsi="黑体" w:hint="eastAsia"/>
          <w:szCs w:val="21"/>
        </w:rPr>
        <w:t>选择好要组建的RAID模式，然后ADD TO SPAN，继续点击下一步</w:t>
      </w:r>
      <w:r>
        <w:rPr>
          <w:rFonts w:ascii="黑体" w:eastAsia="黑体" w:hAnsi="黑体" w:hint="eastAsia"/>
          <w:noProof/>
          <w:szCs w:val="21"/>
        </w:rPr>
        <w:lastRenderedPageBreak/>
        <w:drawing>
          <wp:inline distT="0" distB="0" distL="0" distR="0">
            <wp:extent cx="5274310" cy="2966720"/>
            <wp:effectExtent l="19050" t="0" r="2540" b="0"/>
            <wp:docPr id="12" name="图片 11" descr="DSC_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25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6515" w:rsidRDefault="00866515" w:rsidP="00866515">
      <w:pPr>
        <w:pStyle w:val="a3"/>
        <w:numPr>
          <w:ilvl w:val="0"/>
          <w:numId w:val="4"/>
        </w:numPr>
        <w:ind w:firstLineChars="0"/>
        <w:rPr>
          <w:rFonts w:ascii="黑体" w:eastAsia="黑体" w:hAnsi="黑体" w:hint="eastAsia"/>
          <w:szCs w:val="21"/>
        </w:rPr>
      </w:pPr>
      <w:r>
        <w:rPr>
          <w:rFonts w:ascii="黑体" w:eastAsia="黑体" w:hAnsi="黑体" w:hint="eastAsia"/>
          <w:szCs w:val="21"/>
        </w:rPr>
        <w:t>重点就在这里了，选择要组建的RAID模式，其他大部分都是默认的，主要注意的就是Strip Size，默认是16KB，一般来说都是让它默认的；Write Policy默认是Write Though，如果选择默认的话，无论是读取还是写入都是理论上的速度的一半左右，也就是常说的没有开回写，点击后面箭头选择Always Write Back就是</w:t>
      </w:r>
      <w:proofErr w:type="gramStart"/>
      <w:r>
        <w:rPr>
          <w:rFonts w:ascii="黑体" w:eastAsia="黑体" w:hAnsi="黑体" w:hint="eastAsia"/>
          <w:szCs w:val="21"/>
        </w:rPr>
        <w:t>打开回</w:t>
      </w:r>
      <w:proofErr w:type="gramEnd"/>
      <w:r>
        <w:rPr>
          <w:rFonts w:ascii="黑体" w:eastAsia="黑体" w:hAnsi="黑体" w:hint="eastAsia"/>
          <w:szCs w:val="21"/>
        </w:rPr>
        <w:t>写了，还有一个Write Back in BBU，这个也是回写，不过</w:t>
      </w:r>
      <w:proofErr w:type="gramStart"/>
      <w:r>
        <w:rPr>
          <w:rFonts w:ascii="黑体" w:eastAsia="黑体" w:hAnsi="黑体" w:hint="eastAsia"/>
          <w:szCs w:val="21"/>
        </w:rPr>
        <w:t>这个回</w:t>
      </w:r>
      <w:proofErr w:type="gramEnd"/>
      <w:r>
        <w:rPr>
          <w:rFonts w:ascii="黑体" w:eastAsia="黑体" w:hAnsi="黑体" w:hint="eastAsia"/>
          <w:szCs w:val="21"/>
        </w:rPr>
        <w:t>写的模式是在RAID卡上自带的电池供给的。填写好容量之后，点击Accept加入组，继续下一步</w:t>
      </w:r>
      <w:r>
        <w:rPr>
          <w:rFonts w:ascii="黑体" w:eastAsia="黑体" w:hAnsi="黑体" w:hint="eastAsia"/>
          <w:noProof/>
          <w:szCs w:val="21"/>
        </w:rPr>
        <w:drawing>
          <wp:inline distT="0" distB="0" distL="0" distR="0">
            <wp:extent cx="5274310" cy="2966720"/>
            <wp:effectExtent l="19050" t="0" r="2540" b="0"/>
            <wp:docPr id="15" name="图片 14" descr="DSC_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26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 w:hint="eastAsia"/>
          <w:noProof/>
          <w:szCs w:val="21"/>
        </w:rPr>
        <w:lastRenderedPageBreak/>
        <w:drawing>
          <wp:inline distT="0" distB="0" distL="0" distR="0">
            <wp:extent cx="5274310" cy="2966720"/>
            <wp:effectExtent l="19050" t="0" r="2540" b="0"/>
            <wp:docPr id="16" name="图片 15" descr="DSC_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27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6515" w:rsidRDefault="00866515" w:rsidP="00866515">
      <w:pPr>
        <w:pStyle w:val="a3"/>
        <w:numPr>
          <w:ilvl w:val="0"/>
          <w:numId w:val="4"/>
        </w:numPr>
        <w:ind w:firstLineChars="0"/>
        <w:rPr>
          <w:rFonts w:ascii="黑体" w:eastAsia="黑体" w:hAnsi="黑体" w:hint="eastAsia"/>
          <w:szCs w:val="21"/>
        </w:rPr>
      </w:pPr>
      <w:r>
        <w:rPr>
          <w:rFonts w:ascii="黑体" w:eastAsia="黑体" w:hAnsi="黑体" w:hint="eastAsia"/>
          <w:szCs w:val="21"/>
        </w:rPr>
        <w:t>直接Yes跳过这两步之后，RAID的组建就完成了</w:t>
      </w:r>
    </w:p>
    <w:p w:rsidR="00866515" w:rsidRDefault="00866515" w:rsidP="00866515">
      <w:pPr>
        <w:pStyle w:val="a3"/>
        <w:numPr>
          <w:ilvl w:val="0"/>
          <w:numId w:val="1"/>
        </w:numPr>
        <w:ind w:firstLineChars="0"/>
        <w:rPr>
          <w:rFonts w:ascii="黑体" w:eastAsia="黑体" w:hAnsi="黑体" w:hint="eastAsia"/>
          <w:b/>
          <w:sz w:val="28"/>
          <w:szCs w:val="28"/>
        </w:rPr>
      </w:pPr>
      <w:r w:rsidRPr="00866515">
        <w:rPr>
          <w:rFonts w:ascii="黑体" w:eastAsia="黑体" w:hAnsi="黑体" w:hint="eastAsia"/>
          <w:b/>
          <w:sz w:val="28"/>
          <w:szCs w:val="28"/>
        </w:rPr>
        <w:t>RAID修复</w:t>
      </w:r>
    </w:p>
    <w:p w:rsidR="00866515" w:rsidRDefault="00866515" w:rsidP="00866515">
      <w:pPr>
        <w:pStyle w:val="a3"/>
        <w:ind w:left="420" w:firstLineChars="0" w:firstLine="0"/>
        <w:rPr>
          <w:rFonts w:ascii="黑体" w:eastAsia="黑体" w:hAnsi="黑体" w:hint="eastAsia"/>
          <w:b/>
          <w:sz w:val="28"/>
          <w:szCs w:val="28"/>
        </w:rPr>
      </w:pPr>
      <w:r>
        <w:rPr>
          <w:rFonts w:ascii="黑体" w:eastAsia="黑体" w:hAnsi="黑体" w:hint="eastAsia"/>
          <w:b/>
          <w:noProof/>
          <w:sz w:val="28"/>
          <w:szCs w:val="28"/>
        </w:rPr>
        <w:drawing>
          <wp:inline distT="0" distB="0" distL="0" distR="0">
            <wp:extent cx="5274310" cy="2966720"/>
            <wp:effectExtent l="19050" t="0" r="2540" b="0"/>
            <wp:docPr id="17" name="图片 16" descr="DSC_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28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6515" w:rsidRPr="00866515" w:rsidRDefault="00866515" w:rsidP="00866515">
      <w:pPr>
        <w:pStyle w:val="a3"/>
        <w:numPr>
          <w:ilvl w:val="0"/>
          <w:numId w:val="5"/>
        </w:numPr>
        <w:ind w:firstLineChars="0"/>
        <w:rPr>
          <w:rFonts w:ascii="黑体" w:eastAsia="黑体" w:hAnsi="黑体" w:hint="eastAsia"/>
          <w:b/>
          <w:color w:val="0D0D0D" w:themeColor="text1" w:themeTint="F2"/>
          <w:szCs w:val="21"/>
        </w:rPr>
      </w:pPr>
      <w:r w:rsidRPr="00866515">
        <w:rPr>
          <w:rFonts w:ascii="宋体" w:eastAsia="宋体" w:cs="宋体" w:hint="eastAsia"/>
          <w:b/>
          <w:bCs/>
          <w:color w:val="0D0D0D" w:themeColor="text1" w:themeTint="F2"/>
          <w:kern w:val="0"/>
          <w:szCs w:val="21"/>
          <w:lang w:val="zh-CN"/>
        </w:rPr>
        <w:t>这个界面是</w:t>
      </w:r>
      <w:r w:rsidRPr="00866515">
        <w:rPr>
          <w:rFonts w:ascii="宋体" w:eastAsia="宋体" w:cs="宋体"/>
          <w:b/>
          <w:bCs/>
          <w:color w:val="0D0D0D" w:themeColor="text1" w:themeTint="F2"/>
          <w:kern w:val="0"/>
          <w:szCs w:val="21"/>
          <w:lang w:val="zh-CN"/>
        </w:rPr>
        <w:t>2</w:t>
      </w:r>
      <w:r w:rsidRPr="00866515">
        <w:rPr>
          <w:rFonts w:ascii="宋体" w:eastAsia="宋体" w:cs="宋体" w:hint="eastAsia"/>
          <w:b/>
          <w:bCs/>
          <w:color w:val="0D0D0D" w:themeColor="text1" w:themeTint="F2"/>
          <w:kern w:val="0"/>
          <w:szCs w:val="21"/>
          <w:lang w:val="zh-CN"/>
        </w:rPr>
        <w:t>号盘因为特殊原因掉盘，重新加入新盘后的界面</w:t>
      </w:r>
      <w:r>
        <w:rPr>
          <w:rFonts w:ascii="宋体" w:eastAsia="宋体" w:cs="宋体" w:hint="eastAsia"/>
          <w:b/>
          <w:bCs/>
          <w:color w:val="0D0D0D" w:themeColor="text1" w:themeTint="F2"/>
          <w:kern w:val="0"/>
          <w:szCs w:val="21"/>
          <w:lang w:val="zh-CN"/>
        </w:rPr>
        <w:t>，还有一种情况，就是2号盘是Failed的状态，在不换盘的前提下，可以点击Failed盘，进入下面这个界面</w:t>
      </w:r>
      <w:r>
        <w:rPr>
          <w:rFonts w:ascii="黑体" w:eastAsia="黑体" w:hAnsi="黑体" w:hint="eastAsia"/>
          <w:b/>
          <w:noProof/>
          <w:color w:val="0D0D0D" w:themeColor="text1" w:themeTint="F2"/>
          <w:szCs w:val="21"/>
        </w:rPr>
        <w:lastRenderedPageBreak/>
        <w:drawing>
          <wp:inline distT="0" distB="0" distL="0" distR="0">
            <wp:extent cx="5274310" cy="2966720"/>
            <wp:effectExtent l="19050" t="0" r="2540" b="0"/>
            <wp:docPr id="18" name="图片 17" descr="DSC_0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29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6515" w:rsidRPr="00866515" w:rsidRDefault="00866515" w:rsidP="00866515">
      <w:pPr>
        <w:pStyle w:val="a3"/>
        <w:numPr>
          <w:ilvl w:val="0"/>
          <w:numId w:val="5"/>
        </w:numPr>
        <w:ind w:firstLineChars="0"/>
        <w:rPr>
          <w:rFonts w:ascii="黑体" w:eastAsia="黑体" w:hAnsi="黑体" w:hint="eastAsia"/>
          <w:b/>
          <w:color w:val="0D0D0D" w:themeColor="text1" w:themeTint="F2"/>
          <w:szCs w:val="21"/>
        </w:rPr>
      </w:pPr>
      <w:r>
        <w:rPr>
          <w:rFonts w:ascii="宋体" w:eastAsia="宋体" w:cs="宋体" w:hint="eastAsia"/>
          <w:b/>
          <w:bCs/>
          <w:color w:val="0D0D0D" w:themeColor="text1" w:themeTint="F2"/>
          <w:kern w:val="0"/>
          <w:szCs w:val="21"/>
          <w:lang w:val="zh-CN"/>
        </w:rPr>
        <w:t>当然，下面的选项会有不一样的存在，没关系，只要记住有一个选项是Make Missing就OK啦，选择之后，点击GO，这样这盘就直接存在第一图那样的存在了。</w:t>
      </w:r>
      <w:r>
        <w:rPr>
          <w:rFonts w:ascii="黑体" w:eastAsia="黑体" w:hAnsi="黑体" w:hint="eastAsia"/>
          <w:b/>
          <w:noProof/>
          <w:color w:val="0D0D0D" w:themeColor="text1" w:themeTint="F2"/>
          <w:szCs w:val="21"/>
        </w:rPr>
        <w:drawing>
          <wp:inline distT="0" distB="0" distL="0" distR="0">
            <wp:extent cx="5274310" cy="2966720"/>
            <wp:effectExtent l="19050" t="0" r="2540" b="0"/>
            <wp:docPr id="19" name="图片 18" descr="DSC_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28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6515" w:rsidRPr="00866515" w:rsidRDefault="00866515" w:rsidP="00866515">
      <w:pPr>
        <w:pStyle w:val="a3"/>
        <w:numPr>
          <w:ilvl w:val="0"/>
          <w:numId w:val="5"/>
        </w:numPr>
        <w:ind w:firstLineChars="0"/>
        <w:rPr>
          <w:rFonts w:ascii="黑体" w:eastAsia="黑体" w:hAnsi="黑体" w:hint="eastAsia"/>
          <w:b/>
          <w:color w:val="0D0D0D" w:themeColor="text1" w:themeTint="F2"/>
          <w:szCs w:val="21"/>
        </w:rPr>
      </w:pPr>
      <w:r>
        <w:rPr>
          <w:rFonts w:ascii="宋体" w:eastAsia="宋体" w:cs="宋体" w:hint="eastAsia"/>
          <w:b/>
          <w:bCs/>
          <w:color w:val="0D0D0D" w:themeColor="text1" w:themeTint="F2"/>
          <w:kern w:val="0"/>
          <w:szCs w:val="21"/>
          <w:lang w:val="zh-CN"/>
        </w:rPr>
        <w:t>点击硬盘信息</w:t>
      </w:r>
      <w:r>
        <w:rPr>
          <w:rFonts w:ascii="黑体" w:eastAsia="黑体" w:hAnsi="黑体" w:hint="eastAsia"/>
          <w:b/>
          <w:noProof/>
          <w:color w:val="0D0D0D" w:themeColor="text1" w:themeTint="F2"/>
          <w:szCs w:val="21"/>
        </w:rPr>
        <w:lastRenderedPageBreak/>
        <w:drawing>
          <wp:inline distT="0" distB="0" distL="0" distR="0">
            <wp:extent cx="5274310" cy="2966720"/>
            <wp:effectExtent l="19050" t="0" r="2540" b="0"/>
            <wp:docPr id="20" name="图片 19" descr="DSC_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30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6515" w:rsidRPr="00866515" w:rsidRDefault="00866515" w:rsidP="00866515">
      <w:pPr>
        <w:pStyle w:val="a3"/>
        <w:numPr>
          <w:ilvl w:val="0"/>
          <w:numId w:val="5"/>
        </w:numPr>
        <w:ind w:firstLineChars="0"/>
        <w:rPr>
          <w:rFonts w:ascii="黑体" w:eastAsia="黑体" w:hAnsi="黑体" w:hint="eastAsia"/>
          <w:b/>
          <w:color w:val="0D0D0D" w:themeColor="text1" w:themeTint="F2"/>
          <w:szCs w:val="21"/>
        </w:rPr>
      </w:pPr>
      <w:r>
        <w:rPr>
          <w:rFonts w:ascii="宋体" w:eastAsia="宋体" w:cs="宋体" w:hint="eastAsia"/>
          <w:b/>
          <w:bCs/>
          <w:color w:val="0D0D0D" w:themeColor="text1" w:themeTint="F2"/>
          <w:kern w:val="0"/>
          <w:szCs w:val="21"/>
          <w:lang w:val="zh-CN"/>
        </w:rPr>
        <w:t>出现这样的界面之后</w:t>
      </w:r>
      <w:r w:rsidRPr="00866515">
        <w:rPr>
          <w:rFonts w:ascii="宋体" w:eastAsia="宋体" w:cs="宋体" w:hint="eastAsia"/>
          <w:b/>
          <w:bCs/>
          <w:color w:val="0D0D0D" w:themeColor="text1" w:themeTint="F2"/>
          <w:kern w:val="0"/>
          <w:szCs w:val="21"/>
        </w:rPr>
        <w:t>，</w:t>
      </w:r>
      <w:r>
        <w:rPr>
          <w:rFonts w:ascii="宋体" w:eastAsia="宋体" w:cs="宋体" w:hint="eastAsia"/>
          <w:b/>
          <w:bCs/>
          <w:color w:val="0D0D0D" w:themeColor="text1" w:themeTint="F2"/>
          <w:kern w:val="0"/>
          <w:szCs w:val="21"/>
          <w:lang w:val="zh-CN"/>
        </w:rPr>
        <w:t>可以看到</w:t>
      </w:r>
      <w:r w:rsidRPr="00866515">
        <w:rPr>
          <w:rFonts w:ascii="宋体" w:eastAsia="宋体" w:cs="宋体" w:hint="eastAsia"/>
          <w:b/>
          <w:bCs/>
          <w:color w:val="0D0D0D" w:themeColor="text1" w:themeTint="F2"/>
          <w:kern w:val="0"/>
          <w:szCs w:val="21"/>
        </w:rPr>
        <w:t>，</w:t>
      </w:r>
      <w:r>
        <w:rPr>
          <w:rFonts w:ascii="宋体" w:eastAsia="宋体" w:cs="宋体" w:hint="eastAsia"/>
          <w:b/>
          <w:bCs/>
          <w:color w:val="0D0D0D" w:themeColor="text1" w:themeTint="F2"/>
          <w:kern w:val="0"/>
          <w:szCs w:val="21"/>
          <w:lang w:val="zh-CN"/>
        </w:rPr>
        <w:t>下面是有原来</w:t>
      </w:r>
      <w:r w:rsidRPr="00866515">
        <w:rPr>
          <w:rFonts w:ascii="宋体" w:eastAsia="宋体" w:cs="宋体" w:hint="eastAsia"/>
          <w:b/>
          <w:bCs/>
          <w:color w:val="0D0D0D" w:themeColor="text1" w:themeTint="F2"/>
          <w:kern w:val="0"/>
          <w:szCs w:val="21"/>
        </w:rPr>
        <w:t>RAID</w:t>
      </w:r>
      <w:r>
        <w:rPr>
          <w:rFonts w:ascii="宋体" w:eastAsia="宋体" w:cs="宋体" w:hint="eastAsia"/>
          <w:b/>
          <w:bCs/>
          <w:color w:val="0D0D0D" w:themeColor="text1" w:themeTint="F2"/>
          <w:kern w:val="0"/>
          <w:szCs w:val="21"/>
          <w:lang w:val="zh-CN"/>
        </w:rPr>
        <w:t>的信息存在的</w:t>
      </w:r>
      <w:r w:rsidRPr="00866515">
        <w:rPr>
          <w:rFonts w:ascii="宋体" w:eastAsia="宋体" w:cs="宋体" w:hint="eastAsia"/>
          <w:b/>
          <w:bCs/>
          <w:color w:val="0D0D0D" w:themeColor="text1" w:themeTint="F2"/>
          <w:kern w:val="0"/>
          <w:szCs w:val="21"/>
        </w:rPr>
        <w:t>，</w:t>
      </w:r>
      <w:r>
        <w:rPr>
          <w:rFonts w:ascii="宋体" w:eastAsia="宋体" w:cs="宋体" w:hint="eastAsia"/>
          <w:b/>
          <w:bCs/>
          <w:color w:val="0D0D0D" w:themeColor="text1" w:themeTint="F2"/>
          <w:kern w:val="0"/>
          <w:szCs w:val="21"/>
          <w:lang w:val="zh-CN"/>
        </w:rPr>
        <w:t>可以直接点击图片上鼠标所在地方</w:t>
      </w:r>
      <w:r w:rsidRPr="00866515">
        <w:rPr>
          <w:rFonts w:ascii="宋体" w:eastAsia="宋体" w:cs="宋体" w:hint="eastAsia"/>
          <w:b/>
          <w:bCs/>
          <w:color w:val="0D0D0D" w:themeColor="text1" w:themeTint="F2"/>
          <w:kern w:val="0"/>
          <w:szCs w:val="21"/>
        </w:rPr>
        <w:t>，</w:t>
      </w:r>
      <w:r>
        <w:rPr>
          <w:rFonts w:ascii="宋体" w:eastAsia="宋体" w:cs="宋体" w:hint="eastAsia"/>
          <w:b/>
          <w:bCs/>
          <w:color w:val="0D0D0D" w:themeColor="text1" w:themeTint="F2"/>
          <w:kern w:val="0"/>
          <w:szCs w:val="21"/>
          <w:lang w:val="zh-CN"/>
        </w:rPr>
        <w:t>然后</w:t>
      </w:r>
      <w:r w:rsidRPr="00866515">
        <w:rPr>
          <w:rFonts w:ascii="宋体" w:eastAsia="宋体" w:cs="宋体" w:hint="eastAsia"/>
          <w:b/>
          <w:bCs/>
          <w:color w:val="0D0D0D" w:themeColor="text1" w:themeTint="F2"/>
          <w:kern w:val="0"/>
          <w:szCs w:val="21"/>
        </w:rPr>
        <w:t>GO</w:t>
      </w:r>
      <w:r>
        <w:rPr>
          <w:rFonts w:ascii="宋体" w:eastAsia="宋体" w:cs="宋体" w:hint="eastAsia"/>
          <w:b/>
          <w:bCs/>
          <w:color w:val="0D0D0D" w:themeColor="text1" w:themeTint="F2"/>
          <w:kern w:val="0"/>
          <w:szCs w:val="21"/>
          <w:lang w:val="zh-CN"/>
        </w:rPr>
        <w:t>就可以直接把</w:t>
      </w:r>
      <w:proofErr w:type="gramStart"/>
      <w:r>
        <w:rPr>
          <w:rFonts w:ascii="宋体" w:eastAsia="宋体" w:cs="宋体" w:hint="eastAsia"/>
          <w:b/>
          <w:bCs/>
          <w:color w:val="0D0D0D" w:themeColor="text1" w:themeTint="F2"/>
          <w:kern w:val="0"/>
          <w:szCs w:val="21"/>
          <w:lang w:val="zh-CN"/>
        </w:rPr>
        <w:t>盘加入</w:t>
      </w:r>
      <w:proofErr w:type="gramEnd"/>
      <w:r>
        <w:rPr>
          <w:rFonts w:ascii="宋体" w:eastAsia="宋体" w:cs="宋体" w:hint="eastAsia"/>
          <w:b/>
          <w:bCs/>
          <w:color w:val="0D0D0D" w:themeColor="text1" w:themeTint="F2"/>
          <w:kern w:val="0"/>
          <w:szCs w:val="21"/>
          <w:lang w:val="zh-CN"/>
        </w:rPr>
        <w:t>到</w:t>
      </w:r>
      <w:r w:rsidRPr="00866515">
        <w:rPr>
          <w:rFonts w:ascii="宋体" w:eastAsia="宋体" w:cs="宋体" w:hint="eastAsia"/>
          <w:b/>
          <w:bCs/>
          <w:color w:val="0D0D0D" w:themeColor="text1" w:themeTint="F2"/>
          <w:kern w:val="0"/>
          <w:szCs w:val="21"/>
        </w:rPr>
        <w:t>RAID</w:t>
      </w:r>
      <w:r>
        <w:rPr>
          <w:rFonts w:ascii="宋体" w:eastAsia="宋体" w:cs="宋体" w:hint="eastAsia"/>
          <w:b/>
          <w:bCs/>
          <w:color w:val="0D0D0D" w:themeColor="text1" w:themeTint="F2"/>
          <w:kern w:val="0"/>
          <w:szCs w:val="21"/>
          <w:lang w:val="zh-CN"/>
        </w:rPr>
        <w:t>里面</w:t>
      </w:r>
      <w:r w:rsidRPr="00866515">
        <w:rPr>
          <w:rFonts w:ascii="宋体" w:eastAsia="宋体" w:cs="宋体" w:hint="eastAsia"/>
          <w:b/>
          <w:bCs/>
          <w:color w:val="0D0D0D" w:themeColor="text1" w:themeTint="F2"/>
          <w:kern w:val="0"/>
          <w:szCs w:val="21"/>
        </w:rPr>
        <w:t>，</w:t>
      </w:r>
      <w:r>
        <w:rPr>
          <w:rFonts w:ascii="宋体" w:eastAsia="宋体" w:cs="宋体" w:hint="eastAsia"/>
          <w:b/>
          <w:bCs/>
          <w:color w:val="0D0D0D" w:themeColor="text1" w:themeTint="F2"/>
          <w:kern w:val="0"/>
          <w:szCs w:val="21"/>
          <w:lang w:val="zh-CN"/>
        </w:rPr>
        <w:t>回到首页就可以看到</w:t>
      </w:r>
      <w:r w:rsidRPr="00866515">
        <w:rPr>
          <w:rFonts w:ascii="宋体" w:eastAsia="宋体" w:cs="宋体" w:hint="eastAsia"/>
          <w:b/>
          <w:bCs/>
          <w:color w:val="0D0D0D" w:themeColor="text1" w:themeTint="F2"/>
          <w:kern w:val="0"/>
          <w:szCs w:val="21"/>
        </w:rPr>
        <w:t>，</w:t>
      </w:r>
      <w:r>
        <w:rPr>
          <w:rFonts w:ascii="宋体" w:eastAsia="宋体" w:cs="宋体" w:hint="eastAsia"/>
          <w:b/>
          <w:bCs/>
          <w:color w:val="0D0D0D" w:themeColor="text1" w:themeTint="F2"/>
          <w:kern w:val="0"/>
          <w:szCs w:val="21"/>
          <w:lang w:val="zh-CN"/>
        </w:rPr>
        <w:t>硬盘状态变成了</w:t>
      </w:r>
      <w:r w:rsidRPr="00866515">
        <w:rPr>
          <w:rFonts w:ascii="宋体" w:eastAsia="宋体" w:cs="宋体" w:hint="eastAsia"/>
          <w:b/>
          <w:bCs/>
          <w:color w:val="0D0D0D" w:themeColor="text1" w:themeTint="F2"/>
          <w:kern w:val="0"/>
          <w:szCs w:val="21"/>
        </w:rPr>
        <w:t>Rebuild</w:t>
      </w:r>
      <w:r>
        <w:rPr>
          <w:rFonts w:ascii="宋体" w:eastAsia="宋体" w:cs="宋体" w:hint="eastAsia"/>
          <w:b/>
          <w:bCs/>
          <w:color w:val="0D0D0D" w:themeColor="text1" w:themeTint="F2"/>
          <w:kern w:val="0"/>
          <w:szCs w:val="21"/>
          <w:lang w:val="zh-CN"/>
        </w:rPr>
        <w:t>了</w:t>
      </w:r>
      <w:r w:rsidRPr="00866515">
        <w:rPr>
          <w:rFonts w:ascii="宋体" w:eastAsia="宋体" w:cs="宋体" w:hint="eastAsia"/>
          <w:b/>
          <w:bCs/>
          <w:color w:val="0D0D0D" w:themeColor="text1" w:themeTint="F2"/>
          <w:kern w:val="0"/>
          <w:szCs w:val="21"/>
        </w:rPr>
        <w:t>；</w:t>
      </w:r>
      <w:r>
        <w:rPr>
          <w:rFonts w:ascii="宋体" w:eastAsia="宋体" w:cs="宋体" w:hint="eastAsia"/>
          <w:b/>
          <w:bCs/>
          <w:color w:val="0D0D0D" w:themeColor="text1" w:themeTint="F2"/>
          <w:kern w:val="0"/>
          <w:szCs w:val="21"/>
          <w:lang w:val="zh-CN"/>
        </w:rPr>
        <w:t>还有一种情况就是可以选择</w:t>
      </w:r>
      <w:r>
        <w:rPr>
          <w:rFonts w:ascii="宋体" w:eastAsia="宋体" w:cs="宋体" w:hint="eastAsia"/>
          <w:b/>
          <w:bCs/>
          <w:color w:val="0D0D0D" w:themeColor="text1" w:themeTint="F2"/>
          <w:kern w:val="0"/>
          <w:szCs w:val="21"/>
        </w:rPr>
        <w:t>Makes Global</w:t>
      </w:r>
      <w:r w:rsidRPr="00866515">
        <w:rPr>
          <w:rFonts w:ascii="宋体" w:eastAsia="宋体" w:cs="宋体" w:hint="eastAsia"/>
          <w:b/>
          <w:bCs/>
          <w:color w:val="0D0D0D" w:themeColor="text1" w:themeTint="F2"/>
          <w:kern w:val="0"/>
          <w:szCs w:val="21"/>
        </w:rPr>
        <w:t xml:space="preserve"> HSP</w:t>
      </w:r>
      <w:r>
        <w:rPr>
          <w:rFonts w:ascii="宋体" w:eastAsia="宋体" w:cs="宋体" w:hint="eastAsia"/>
          <w:b/>
          <w:bCs/>
          <w:color w:val="0D0D0D" w:themeColor="text1" w:themeTint="F2"/>
          <w:kern w:val="0"/>
          <w:szCs w:val="21"/>
        </w:rPr>
        <w:t>作为全局热备，回到首页也是可以看到硬盘状态是Rebuild的。</w:t>
      </w:r>
    </w:p>
    <w:p w:rsidR="00866515" w:rsidRDefault="00866515" w:rsidP="00866515">
      <w:pPr>
        <w:pStyle w:val="a3"/>
        <w:numPr>
          <w:ilvl w:val="0"/>
          <w:numId w:val="1"/>
        </w:numPr>
        <w:ind w:firstLineChars="0"/>
        <w:rPr>
          <w:rFonts w:ascii="黑体" w:eastAsia="黑体" w:hAnsi="黑体" w:hint="eastAsia"/>
          <w:b/>
          <w:color w:val="0D0D0D" w:themeColor="text1" w:themeTint="F2"/>
          <w:sz w:val="30"/>
          <w:szCs w:val="30"/>
        </w:rPr>
      </w:pPr>
      <w:r w:rsidRPr="00866515">
        <w:rPr>
          <w:rFonts w:ascii="黑体" w:eastAsia="黑体" w:hAnsi="黑体" w:hint="eastAsia"/>
          <w:b/>
          <w:color w:val="0D0D0D" w:themeColor="text1" w:themeTint="F2"/>
          <w:sz w:val="30"/>
          <w:szCs w:val="30"/>
        </w:rPr>
        <w:t>组建另外一组RAID</w:t>
      </w:r>
    </w:p>
    <w:p w:rsidR="00866515" w:rsidRDefault="00866515" w:rsidP="00866515">
      <w:pPr>
        <w:pStyle w:val="a3"/>
        <w:ind w:left="420" w:firstLineChars="0" w:firstLine="0"/>
        <w:rPr>
          <w:rFonts w:ascii="黑体" w:eastAsia="黑体" w:hAnsi="黑体" w:hint="eastAsia"/>
          <w:b/>
          <w:color w:val="0D0D0D" w:themeColor="text1" w:themeTint="F2"/>
          <w:szCs w:val="21"/>
        </w:rPr>
      </w:pPr>
      <w:r>
        <w:rPr>
          <w:rFonts w:ascii="黑体" w:eastAsia="黑体" w:hAnsi="黑体" w:hint="eastAsia"/>
          <w:b/>
          <w:noProof/>
          <w:color w:val="0D0D0D" w:themeColor="text1" w:themeTint="F2"/>
          <w:szCs w:val="21"/>
        </w:rPr>
        <w:drawing>
          <wp:inline distT="0" distB="0" distL="0" distR="0">
            <wp:extent cx="5274310" cy="2966720"/>
            <wp:effectExtent l="19050" t="0" r="2540" b="0"/>
            <wp:docPr id="21" name="图片 20" descr="DSC_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15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6515" w:rsidRDefault="00866515" w:rsidP="00866515">
      <w:pPr>
        <w:pStyle w:val="a3"/>
        <w:numPr>
          <w:ilvl w:val="0"/>
          <w:numId w:val="6"/>
        </w:numPr>
        <w:ind w:firstLineChars="0"/>
        <w:rPr>
          <w:rFonts w:ascii="黑体" w:eastAsia="黑体" w:hAnsi="黑体" w:hint="eastAsia"/>
          <w:b/>
          <w:color w:val="0D0D0D" w:themeColor="text1" w:themeTint="F2"/>
          <w:szCs w:val="21"/>
        </w:rPr>
      </w:pPr>
      <w:r>
        <w:rPr>
          <w:rFonts w:ascii="黑体" w:eastAsia="黑体" w:hAnsi="黑体" w:hint="eastAsia"/>
          <w:b/>
          <w:color w:val="0D0D0D" w:themeColor="text1" w:themeTint="F2"/>
          <w:szCs w:val="21"/>
        </w:rPr>
        <w:t>前面也讲解了，在这个界面里面有三个选项，有需求要加RAID的，在不影响正在使用的RAID的情况下，组建另一组RAID，在这个界面直接选择ADD Configuration然后下一步，再根据正常RAID的组建方式组建即可。</w:t>
      </w:r>
    </w:p>
    <w:p w:rsidR="00866515" w:rsidRPr="00866515" w:rsidRDefault="00866515" w:rsidP="00866515">
      <w:pPr>
        <w:pStyle w:val="a3"/>
        <w:ind w:left="420" w:firstLineChars="0" w:firstLine="0"/>
        <w:rPr>
          <w:rFonts w:ascii="黑体" w:eastAsia="黑体" w:hAnsi="黑体" w:hint="eastAsia"/>
          <w:b/>
          <w:color w:val="0D0D0D" w:themeColor="text1" w:themeTint="F2"/>
          <w:sz w:val="24"/>
          <w:szCs w:val="24"/>
        </w:rPr>
      </w:pPr>
      <w:r w:rsidRPr="00866515">
        <w:rPr>
          <w:rFonts w:ascii="黑体" w:eastAsia="黑体" w:hAnsi="黑体" w:hint="eastAsia"/>
          <w:b/>
          <w:color w:val="0D0D0D" w:themeColor="text1" w:themeTint="F2"/>
          <w:sz w:val="24"/>
          <w:szCs w:val="24"/>
        </w:rPr>
        <w:t>注</w:t>
      </w:r>
      <w:r>
        <w:rPr>
          <w:rFonts w:ascii="黑体" w:eastAsia="黑体" w:hAnsi="黑体" w:hint="eastAsia"/>
          <w:b/>
          <w:color w:val="0D0D0D" w:themeColor="text1" w:themeTint="F2"/>
          <w:sz w:val="24"/>
          <w:szCs w:val="24"/>
        </w:rPr>
        <w:t>：在这一步，万万不可选择Clear Configuration，否则后果不可想象。</w:t>
      </w:r>
    </w:p>
    <w:sectPr w:rsidR="00866515" w:rsidRPr="00866515" w:rsidSect="00F848E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D6203B"/>
    <w:multiLevelType w:val="hybridMultilevel"/>
    <w:tmpl w:val="3948D9F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BB81DD5"/>
    <w:multiLevelType w:val="hybridMultilevel"/>
    <w:tmpl w:val="FD345CE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4C02363B"/>
    <w:multiLevelType w:val="hybridMultilevel"/>
    <w:tmpl w:val="6F48A18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602B0AB8"/>
    <w:multiLevelType w:val="hybridMultilevel"/>
    <w:tmpl w:val="B66A799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60C47880"/>
    <w:multiLevelType w:val="hybridMultilevel"/>
    <w:tmpl w:val="24066DB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6B240ACB"/>
    <w:multiLevelType w:val="hybridMultilevel"/>
    <w:tmpl w:val="731EA6CE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66515"/>
    <w:rsid w:val="00866515"/>
    <w:rsid w:val="00F848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8E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6515"/>
    <w:pPr>
      <w:ind w:firstLineChars="200" w:firstLine="420"/>
    </w:pPr>
  </w:style>
  <w:style w:type="paragraph" w:styleId="a4">
    <w:name w:val="Balloon Text"/>
    <w:basedOn w:val="a"/>
    <w:link w:val="Char"/>
    <w:uiPriority w:val="99"/>
    <w:semiHidden/>
    <w:unhideWhenUsed/>
    <w:rsid w:val="00866515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86651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189</Words>
  <Characters>1078</Characters>
  <Application>Microsoft Office Word</Application>
  <DocSecurity>0</DocSecurity>
  <Lines>8</Lines>
  <Paragraphs>2</Paragraphs>
  <ScaleCrop>false</ScaleCrop>
  <Company/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雷旭</dc:creator>
  <cp:lastModifiedBy>雷旭</cp:lastModifiedBy>
  <cp:revision>2</cp:revision>
  <dcterms:created xsi:type="dcterms:W3CDTF">2015-04-14T07:15:00Z</dcterms:created>
  <dcterms:modified xsi:type="dcterms:W3CDTF">2015-04-14T08:05:00Z</dcterms:modified>
</cp:coreProperties>
</file>